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D3F2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宋体" w:hAnsi="宋体" w:eastAsia="宋体" w:cs="宋体"/>
          <w:b/>
          <w:sz w:val="44"/>
          <w:szCs w:val="44"/>
        </w:rPr>
      </w:pPr>
      <w:r>
        <w:rPr>
          <w:rFonts w:hint="eastAsia" w:ascii="宋体" w:hAnsi="宋体" w:eastAsia="宋体" w:cs="宋体"/>
          <w:b/>
          <w:sz w:val="44"/>
          <w:szCs w:val="44"/>
        </w:rPr>
        <w:t>福建省网络安全与密码技术重点实验室</w:t>
      </w:r>
    </w:p>
    <w:p w14:paraId="236D055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宋体" w:hAnsi="宋体" w:eastAsia="宋体" w:cs="宋体"/>
          <w:b/>
          <w:sz w:val="44"/>
          <w:szCs w:val="44"/>
        </w:rPr>
      </w:pPr>
      <w:bookmarkStart w:id="0" w:name="_Toc24570"/>
      <w:r>
        <w:rPr>
          <w:rFonts w:hint="eastAsia" w:ascii="宋体" w:hAnsi="宋体" w:eastAsia="宋体" w:cs="宋体"/>
          <w:b/>
          <w:sz w:val="44"/>
          <w:szCs w:val="44"/>
        </w:rPr>
        <w:t>开放课题基金管理条例（试行）</w:t>
      </w:r>
      <w:bookmarkEnd w:id="0"/>
    </w:p>
    <w:p w14:paraId="28721D8A">
      <w:pPr>
        <w:rPr>
          <w:rFonts w:hint="eastAsia" w:ascii="仿宋" w:hAnsi="仿宋" w:eastAsia="仿宋" w:cs="仿宋"/>
          <w:b/>
          <w:sz w:val="30"/>
          <w:szCs w:val="30"/>
        </w:rPr>
      </w:pPr>
      <w:r>
        <w:rPr>
          <w:rFonts w:hint="eastAsia" w:ascii="仿宋" w:hAnsi="仿宋" w:eastAsia="仿宋" w:cs="仿宋"/>
          <w:b/>
          <w:sz w:val="30"/>
          <w:szCs w:val="30"/>
        </w:rPr>
        <w:t>一、总则</w:t>
      </w:r>
    </w:p>
    <w:p w14:paraId="3CE40F8C">
      <w:pPr>
        <w:autoSpaceDE w:val="0"/>
        <w:autoSpaceDN w:val="0"/>
        <w:adjustRightInd w:val="0"/>
        <w:ind w:right="40" w:firstLine="42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第一条 福建省网络安全与密码技术重点实验室主要从事基础理论和应用基础研究，鼓励新思想、新方法及交叉学科的发展，提倡创新、求实、开放、交流的学术风气。融入国际前沿，面向国家经济建设和社会发展，正朝着建设开放型、具有世界一流水平的应用基础研究和人才培养基地的目标前进。实验室将充分发挥在网络安全与密码技术领域研究上的优势，为国内外科技工作者创造条件以促进网络安全与密码技术的发展。</w:t>
      </w:r>
    </w:p>
    <w:p w14:paraId="14355497">
      <w:pPr>
        <w:autoSpaceDE w:val="0"/>
        <w:autoSpaceDN w:val="0"/>
        <w:adjustRightInd w:val="0"/>
        <w:ind w:right="40" w:firstLine="42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第二条 开放课题基金面向国内外从事基础理论研究和基础应用研究的大学、研究所等单位，凡具备申请条件的研究人员均可提出申请。</w:t>
      </w:r>
    </w:p>
    <w:p w14:paraId="5CFAD974">
      <w:pPr>
        <w:autoSpaceDE w:val="0"/>
        <w:autoSpaceDN w:val="0"/>
        <w:adjustRightInd w:val="0"/>
        <w:ind w:right="40" w:firstLine="420"/>
        <w:rPr>
          <w:rFonts w:hint="eastAsia" w:ascii="仿宋" w:hAnsi="仿宋" w:eastAsia="仿宋" w:cs="仿宋"/>
          <w:sz w:val="30"/>
          <w:szCs w:val="30"/>
        </w:rPr>
      </w:pPr>
      <w:r>
        <w:rPr>
          <w:rFonts w:hint="eastAsia" w:ascii="仿宋" w:hAnsi="仿宋" w:eastAsia="仿宋" w:cs="仿宋"/>
          <w:color w:val="000000"/>
          <w:kern w:val="0"/>
          <w:sz w:val="30"/>
          <w:szCs w:val="30"/>
        </w:rPr>
        <w:t>第三条 开放课题基金应符合实验室当年发布的课题申请指南，按照“公平竞争、择优支持”的原则，向实验室学术委员会批准的课题提供资助。</w:t>
      </w:r>
    </w:p>
    <w:p w14:paraId="1E75249D">
      <w:pPr>
        <w:rPr>
          <w:rFonts w:hint="eastAsia" w:ascii="仿宋" w:hAnsi="仿宋" w:eastAsia="仿宋" w:cs="仿宋"/>
          <w:b/>
          <w:sz w:val="30"/>
          <w:szCs w:val="30"/>
        </w:rPr>
      </w:pPr>
      <w:r>
        <w:rPr>
          <w:rFonts w:hint="eastAsia" w:ascii="仿宋" w:hAnsi="仿宋" w:eastAsia="仿宋" w:cs="仿宋"/>
          <w:b/>
          <w:sz w:val="30"/>
          <w:szCs w:val="30"/>
        </w:rPr>
        <w:t>二、资助范围和资助领域</w:t>
      </w:r>
    </w:p>
    <w:p w14:paraId="0F0A5CFA">
      <w:pPr>
        <w:autoSpaceDE w:val="0"/>
        <w:autoSpaceDN w:val="0"/>
        <w:adjustRightInd w:val="0"/>
        <w:ind w:right="-17" w:firstLine="588" w:firstLineChars="196"/>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第四条 本实验室开放课题基金主要资助以下研究项目：</w:t>
      </w:r>
    </w:p>
    <w:p w14:paraId="1B9D904E">
      <w:pPr>
        <w:autoSpaceDE w:val="0"/>
        <w:autoSpaceDN w:val="0"/>
        <w:adjustRightInd w:val="0"/>
        <w:ind w:left="365" w:right="40" w:firstLine="420"/>
        <w:rPr>
          <w:rFonts w:hint="eastAsia" w:ascii="仿宋" w:hAnsi="仿宋" w:eastAsia="仿宋" w:cs="仿宋"/>
          <w:kern w:val="0"/>
          <w:sz w:val="30"/>
          <w:szCs w:val="30"/>
        </w:rPr>
      </w:pPr>
      <w:r>
        <w:rPr>
          <w:rFonts w:hint="eastAsia" w:ascii="仿宋" w:hAnsi="仿宋" w:eastAsia="仿宋" w:cs="仿宋"/>
          <w:kern w:val="0"/>
          <w:sz w:val="30"/>
          <w:szCs w:val="30"/>
        </w:rPr>
        <w:t>1．对本学科发展具有重要学术意义的理论方法研究课题；</w:t>
      </w:r>
    </w:p>
    <w:p w14:paraId="06B5BDA2">
      <w:pPr>
        <w:autoSpaceDE w:val="0"/>
        <w:autoSpaceDN w:val="0"/>
        <w:adjustRightInd w:val="0"/>
        <w:ind w:left="365" w:right="40" w:firstLine="420"/>
        <w:rPr>
          <w:rFonts w:hint="eastAsia" w:ascii="仿宋" w:hAnsi="仿宋" w:eastAsia="仿宋" w:cs="仿宋"/>
          <w:kern w:val="0"/>
          <w:sz w:val="30"/>
          <w:szCs w:val="30"/>
        </w:rPr>
      </w:pPr>
      <w:r>
        <w:rPr>
          <w:rFonts w:hint="eastAsia" w:ascii="仿宋" w:hAnsi="仿宋" w:eastAsia="仿宋" w:cs="仿宋"/>
          <w:kern w:val="0"/>
          <w:sz w:val="30"/>
          <w:szCs w:val="30"/>
        </w:rPr>
        <w:t>2．具有重大应用价值的研究课题。</w:t>
      </w:r>
    </w:p>
    <w:p w14:paraId="0538934C">
      <w:pPr>
        <w:autoSpaceDE w:val="0"/>
        <w:autoSpaceDN w:val="0"/>
        <w:adjustRightInd w:val="0"/>
        <w:ind w:right="-17" w:firstLine="588" w:firstLineChars="196"/>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第五条 开放课题应与实验室目前从事的研究项目相结合。</w:t>
      </w:r>
    </w:p>
    <w:p w14:paraId="66777ADC">
      <w:pPr>
        <w:autoSpaceDE w:val="0"/>
        <w:autoSpaceDN w:val="0"/>
        <w:adjustRightInd w:val="0"/>
        <w:ind w:right="-17" w:firstLine="588" w:firstLineChars="196"/>
        <w:rPr>
          <w:rFonts w:hint="eastAsia" w:ascii="仿宋" w:hAnsi="仿宋" w:eastAsia="仿宋" w:cs="仿宋"/>
          <w:kern w:val="0"/>
          <w:sz w:val="30"/>
          <w:szCs w:val="30"/>
        </w:rPr>
      </w:pPr>
      <w:r>
        <w:rPr>
          <w:rFonts w:hint="eastAsia" w:ascii="仿宋" w:hAnsi="仿宋" w:eastAsia="仿宋" w:cs="仿宋"/>
          <w:color w:val="000000"/>
          <w:kern w:val="0"/>
          <w:sz w:val="30"/>
          <w:szCs w:val="30"/>
        </w:rPr>
        <w:t>第六条 开放课题基金优先资助学术思想新颖、立论根据充分、研究目标明确、研究内容具体、研究方法与技术路线合理、两年内可取得成果的研究项目。</w:t>
      </w:r>
    </w:p>
    <w:p w14:paraId="10B1493A">
      <w:pPr>
        <w:rPr>
          <w:rFonts w:hint="eastAsia" w:ascii="仿宋" w:hAnsi="仿宋" w:eastAsia="仿宋" w:cs="仿宋"/>
          <w:b/>
          <w:sz w:val="30"/>
          <w:szCs w:val="30"/>
        </w:rPr>
      </w:pPr>
      <w:r>
        <w:rPr>
          <w:rFonts w:hint="eastAsia" w:ascii="仿宋" w:hAnsi="仿宋" w:eastAsia="仿宋" w:cs="仿宋"/>
          <w:b/>
          <w:sz w:val="30"/>
          <w:szCs w:val="30"/>
        </w:rPr>
        <w:t>三、开放基金申请条件</w:t>
      </w:r>
    </w:p>
    <w:p w14:paraId="7C5300D8">
      <w:pPr>
        <w:autoSpaceDE w:val="0"/>
        <w:autoSpaceDN w:val="0"/>
        <w:adjustRightInd w:val="0"/>
        <w:ind w:right="-17" w:firstLine="42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第七条 开放课题基金的申请者必须具备下列条件：</w:t>
      </w:r>
    </w:p>
    <w:p w14:paraId="17546950">
      <w:pPr>
        <w:autoSpaceDE w:val="0"/>
        <w:autoSpaceDN w:val="0"/>
        <w:adjustRightInd w:val="0"/>
        <w:ind w:left="365" w:right="40" w:firstLine="420"/>
        <w:rPr>
          <w:rFonts w:hint="eastAsia" w:ascii="仿宋" w:hAnsi="仿宋" w:eastAsia="仿宋" w:cs="仿宋"/>
          <w:kern w:val="0"/>
          <w:sz w:val="30"/>
          <w:szCs w:val="30"/>
        </w:rPr>
      </w:pPr>
      <w:r>
        <w:rPr>
          <w:rFonts w:hint="eastAsia" w:ascii="仿宋" w:hAnsi="仿宋" w:eastAsia="仿宋" w:cs="仿宋"/>
          <w:kern w:val="0"/>
          <w:sz w:val="30"/>
          <w:szCs w:val="30"/>
        </w:rPr>
        <w:t>1．申请者一般应具有博士学位或副教授职称。若为硕士学位或中级职称者，应另提交2位教授级学者的推荐书；</w:t>
      </w:r>
    </w:p>
    <w:p w14:paraId="1C58EBDF">
      <w:pPr>
        <w:autoSpaceDE w:val="0"/>
        <w:autoSpaceDN w:val="0"/>
        <w:adjustRightInd w:val="0"/>
        <w:ind w:left="365" w:right="40" w:firstLine="420"/>
        <w:rPr>
          <w:rFonts w:hint="eastAsia" w:ascii="仿宋" w:hAnsi="仿宋" w:eastAsia="仿宋" w:cs="仿宋"/>
          <w:kern w:val="0"/>
          <w:sz w:val="30"/>
          <w:szCs w:val="30"/>
        </w:rPr>
      </w:pPr>
      <w:r>
        <w:rPr>
          <w:rFonts w:hint="eastAsia" w:ascii="仿宋" w:hAnsi="仿宋" w:eastAsia="仿宋" w:cs="仿宋"/>
          <w:kern w:val="0"/>
          <w:sz w:val="30"/>
          <w:szCs w:val="30"/>
        </w:rPr>
        <w:t>2．申请者应具有一定的</w:t>
      </w:r>
      <w:r>
        <w:rPr>
          <w:rFonts w:hint="eastAsia" w:ascii="仿宋" w:hAnsi="仿宋" w:eastAsia="仿宋" w:cs="仿宋"/>
          <w:kern w:val="0"/>
          <w:sz w:val="30"/>
          <w:szCs w:val="30"/>
          <w:lang w:val="en-US" w:eastAsia="zh-CN"/>
        </w:rPr>
        <w:t>科学</w:t>
      </w:r>
      <w:r>
        <w:rPr>
          <w:rFonts w:hint="eastAsia" w:ascii="仿宋" w:hAnsi="仿宋" w:eastAsia="仿宋" w:cs="仿宋"/>
          <w:kern w:val="0"/>
          <w:sz w:val="30"/>
          <w:szCs w:val="30"/>
        </w:rPr>
        <w:t>研究经历。</w:t>
      </w:r>
    </w:p>
    <w:p w14:paraId="1A5D7A45">
      <w:pPr>
        <w:autoSpaceDE w:val="0"/>
        <w:autoSpaceDN w:val="0"/>
        <w:adjustRightInd w:val="0"/>
        <w:ind w:right="-17" w:firstLine="42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第八条 申请项目的研究内容必须符合开放课题基金的资助范围。</w:t>
      </w:r>
    </w:p>
    <w:p w14:paraId="0F285BA5">
      <w:pPr>
        <w:autoSpaceDE w:val="0"/>
        <w:autoSpaceDN w:val="0"/>
        <w:adjustRightInd w:val="0"/>
        <w:ind w:right="-17" w:firstLine="420"/>
        <w:rPr>
          <w:rFonts w:hint="eastAsia" w:ascii="仿宋" w:hAnsi="仿宋" w:eastAsia="仿宋" w:cs="仿宋"/>
          <w:sz w:val="30"/>
          <w:szCs w:val="30"/>
        </w:rPr>
      </w:pPr>
      <w:r>
        <w:rPr>
          <w:rFonts w:hint="eastAsia" w:ascii="仿宋" w:hAnsi="仿宋" w:eastAsia="仿宋" w:cs="仿宋"/>
          <w:color w:val="000000"/>
          <w:kern w:val="0"/>
          <w:sz w:val="30"/>
          <w:szCs w:val="30"/>
        </w:rPr>
        <w:t>第九条 申请者应得到所在单位或部门的同意。申请手续完备，所需资料齐全。</w:t>
      </w:r>
    </w:p>
    <w:p w14:paraId="1A5093B9">
      <w:pPr>
        <w:rPr>
          <w:rFonts w:hint="eastAsia" w:ascii="仿宋" w:hAnsi="仿宋" w:eastAsia="仿宋" w:cs="仿宋"/>
          <w:b/>
          <w:sz w:val="30"/>
          <w:szCs w:val="30"/>
        </w:rPr>
      </w:pPr>
      <w:r>
        <w:rPr>
          <w:rFonts w:hint="eastAsia" w:ascii="仿宋" w:hAnsi="仿宋" w:eastAsia="仿宋" w:cs="仿宋"/>
          <w:b/>
          <w:sz w:val="30"/>
          <w:szCs w:val="30"/>
        </w:rPr>
        <w:t>四、申报程序</w:t>
      </w:r>
    </w:p>
    <w:p w14:paraId="203FDE53">
      <w:pPr>
        <w:autoSpaceDE w:val="0"/>
        <w:autoSpaceDN w:val="0"/>
        <w:adjustRightInd w:val="0"/>
        <w:ind w:right="40" w:firstLine="588" w:firstLineChars="196"/>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第十条 由项目负责人提出课题申请，必须按规定的格式实事求是地填写《福建省网络安全与密码技术实验室开放课题基金申请书》（以下简称《申请书》）。</w:t>
      </w:r>
    </w:p>
    <w:p w14:paraId="4D40DFE2">
      <w:pPr>
        <w:autoSpaceDE w:val="0"/>
        <w:autoSpaceDN w:val="0"/>
        <w:adjustRightInd w:val="0"/>
        <w:ind w:right="40" w:firstLine="588" w:firstLineChars="196"/>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第十一条 申请者所在单位领导在申请书上签字并加盖单位公章，向福建省网络安全与密码技术重点实验室报送《申请书》一式2份。</w:t>
      </w:r>
    </w:p>
    <w:p w14:paraId="4CD9B0C0">
      <w:pPr>
        <w:autoSpaceDE w:val="0"/>
        <w:autoSpaceDN w:val="0"/>
        <w:adjustRightInd w:val="0"/>
        <w:ind w:right="40" w:firstLine="588" w:firstLineChars="196"/>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第十二条 开放课题基金的申请每年受理一次，受理时间一般为</w:t>
      </w:r>
      <w:r>
        <w:rPr>
          <w:rFonts w:hint="eastAsia" w:ascii="仿宋" w:hAnsi="仿宋" w:eastAsia="仿宋" w:cs="仿宋"/>
          <w:color w:val="000000"/>
          <w:kern w:val="0"/>
          <w:sz w:val="30"/>
          <w:szCs w:val="30"/>
          <w:lang w:val="en-US" w:eastAsia="zh-CN"/>
        </w:rPr>
        <w:t>12</w:t>
      </w:r>
      <w:r>
        <w:rPr>
          <w:rFonts w:hint="eastAsia" w:ascii="仿宋" w:hAnsi="仿宋" w:eastAsia="仿宋" w:cs="仿宋"/>
          <w:color w:val="000000"/>
          <w:kern w:val="0"/>
          <w:sz w:val="30"/>
          <w:szCs w:val="30"/>
        </w:rPr>
        <w:t>月</w:t>
      </w:r>
      <w:bookmarkStart w:id="1" w:name="_GoBack"/>
      <w:bookmarkEnd w:id="1"/>
      <w:r>
        <w:rPr>
          <w:rFonts w:hint="eastAsia" w:ascii="仿宋" w:hAnsi="仿宋" w:eastAsia="仿宋" w:cs="仿宋"/>
          <w:color w:val="000000"/>
          <w:kern w:val="0"/>
          <w:sz w:val="30"/>
          <w:szCs w:val="30"/>
        </w:rPr>
        <w:t>，特殊情况可提请实验室主任批准后申报。</w:t>
      </w:r>
    </w:p>
    <w:p w14:paraId="565E92CF">
      <w:pPr>
        <w:rPr>
          <w:rFonts w:hint="eastAsia" w:ascii="仿宋" w:hAnsi="仿宋" w:eastAsia="仿宋" w:cs="仿宋"/>
          <w:b/>
          <w:sz w:val="30"/>
          <w:szCs w:val="30"/>
        </w:rPr>
      </w:pPr>
      <w:r>
        <w:rPr>
          <w:rFonts w:hint="eastAsia" w:ascii="仿宋" w:hAnsi="仿宋" w:eastAsia="仿宋" w:cs="仿宋"/>
          <w:b/>
          <w:sz w:val="30"/>
          <w:szCs w:val="30"/>
        </w:rPr>
        <w:t>五、审批程序</w:t>
      </w:r>
    </w:p>
    <w:p w14:paraId="0532FFF8">
      <w:pPr>
        <w:autoSpaceDE w:val="0"/>
        <w:autoSpaceDN w:val="0"/>
        <w:adjustRightInd w:val="0"/>
        <w:ind w:right="40" w:firstLine="588" w:firstLineChars="196"/>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第十三条 实验室学术委员会是开放课题基金申请的审批机构。</w:t>
      </w:r>
    </w:p>
    <w:p w14:paraId="10928EBC">
      <w:pPr>
        <w:autoSpaceDE w:val="0"/>
        <w:autoSpaceDN w:val="0"/>
        <w:adjustRightInd w:val="0"/>
        <w:ind w:right="40" w:firstLine="588" w:firstLineChars="196"/>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第十四条 学术委员会根据同行专家评价结果及综合条件，决定是否给以资助及资助额度。</w:t>
      </w:r>
    </w:p>
    <w:p w14:paraId="617A7A44">
      <w:pPr>
        <w:autoSpaceDE w:val="0"/>
        <w:autoSpaceDN w:val="0"/>
        <w:adjustRightInd w:val="0"/>
        <w:ind w:right="40" w:firstLine="588" w:firstLineChars="196"/>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第十五条 课题申请得到批准后，将在一个月内通知项目负责人，获准资助的项目负责人根据通知办理有关手续。</w:t>
      </w:r>
    </w:p>
    <w:p w14:paraId="32B176D8">
      <w:pPr>
        <w:autoSpaceDE w:val="0"/>
        <w:autoSpaceDN w:val="0"/>
        <w:adjustRightInd w:val="0"/>
        <w:ind w:right="40" w:firstLine="588" w:firstLineChars="196"/>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第十六条 福建</w:t>
      </w:r>
      <w:r>
        <w:rPr>
          <w:rFonts w:hint="eastAsia" w:ascii="仿宋" w:hAnsi="仿宋" w:eastAsia="仿宋" w:cs="仿宋"/>
          <w:color w:val="000000"/>
          <w:kern w:val="0"/>
          <w:sz w:val="30"/>
          <w:szCs w:val="30"/>
          <w:lang w:val="en-US" w:eastAsia="zh-CN"/>
        </w:rPr>
        <w:t>省</w:t>
      </w:r>
      <w:r>
        <w:rPr>
          <w:rFonts w:hint="eastAsia" w:ascii="仿宋" w:hAnsi="仿宋" w:eastAsia="仿宋" w:cs="仿宋"/>
          <w:color w:val="000000"/>
          <w:kern w:val="0"/>
          <w:sz w:val="30"/>
          <w:szCs w:val="30"/>
        </w:rPr>
        <w:t xml:space="preserve">网络安全与密码技术重点实验室行政办公室负责开放课题基金的申请受理工作。有下列情况之一的申请不予受理： </w:t>
      </w:r>
    </w:p>
    <w:p w14:paraId="5D2904C6">
      <w:pPr>
        <w:autoSpaceDE w:val="0"/>
        <w:autoSpaceDN w:val="0"/>
        <w:adjustRightInd w:val="0"/>
        <w:ind w:left="365" w:right="40" w:firstLine="420"/>
        <w:rPr>
          <w:rFonts w:hint="eastAsia" w:ascii="仿宋" w:hAnsi="仿宋" w:eastAsia="仿宋" w:cs="仿宋"/>
          <w:kern w:val="0"/>
          <w:sz w:val="30"/>
          <w:szCs w:val="30"/>
        </w:rPr>
      </w:pPr>
      <w:r>
        <w:rPr>
          <w:rFonts w:hint="eastAsia" w:ascii="仿宋" w:hAnsi="仿宋" w:eastAsia="仿宋" w:cs="仿宋"/>
          <w:kern w:val="0"/>
          <w:sz w:val="30"/>
          <w:szCs w:val="30"/>
        </w:rPr>
        <w:t>1．《申请书》填写不合要求，申报材料不齐全；</w:t>
      </w:r>
    </w:p>
    <w:p w14:paraId="09A904A3">
      <w:pPr>
        <w:autoSpaceDE w:val="0"/>
        <w:autoSpaceDN w:val="0"/>
        <w:adjustRightInd w:val="0"/>
        <w:ind w:left="365" w:right="40" w:firstLine="420"/>
        <w:rPr>
          <w:rFonts w:hint="eastAsia" w:ascii="仿宋" w:hAnsi="仿宋" w:eastAsia="仿宋" w:cs="仿宋"/>
          <w:kern w:val="0"/>
          <w:sz w:val="30"/>
          <w:szCs w:val="30"/>
        </w:rPr>
      </w:pPr>
      <w:r>
        <w:rPr>
          <w:rFonts w:hint="eastAsia" w:ascii="仿宋" w:hAnsi="仿宋" w:eastAsia="仿宋" w:cs="仿宋"/>
          <w:kern w:val="0"/>
          <w:sz w:val="30"/>
          <w:szCs w:val="30"/>
        </w:rPr>
        <w:t>2．不符合资助范围。</w:t>
      </w:r>
    </w:p>
    <w:p w14:paraId="3423997D">
      <w:pPr>
        <w:rPr>
          <w:rFonts w:hint="eastAsia" w:ascii="仿宋" w:hAnsi="仿宋" w:eastAsia="仿宋" w:cs="仿宋"/>
          <w:b/>
          <w:sz w:val="30"/>
          <w:szCs w:val="30"/>
        </w:rPr>
      </w:pPr>
      <w:r>
        <w:rPr>
          <w:rFonts w:hint="eastAsia" w:ascii="仿宋" w:hAnsi="仿宋" w:eastAsia="仿宋" w:cs="仿宋"/>
          <w:b/>
          <w:sz w:val="30"/>
          <w:szCs w:val="30"/>
        </w:rPr>
        <w:t>六、课题管理</w:t>
      </w:r>
    </w:p>
    <w:p w14:paraId="54C413B2">
      <w:pPr>
        <w:autoSpaceDE w:val="0"/>
        <w:autoSpaceDN w:val="0"/>
        <w:adjustRightInd w:val="0"/>
        <w:ind w:right="40" w:firstLine="42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第十七条 开放课题起止时间一般为二年（以获准资助项目的合同为准）。</w:t>
      </w:r>
    </w:p>
    <w:p w14:paraId="013471DA">
      <w:pPr>
        <w:autoSpaceDE w:val="0"/>
        <w:autoSpaceDN w:val="0"/>
        <w:adjustRightInd w:val="0"/>
        <w:ind w:right="40" w:firstLine="42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第十八条 实行课题负责制。课题负责人负责研究工作的组织、经费的使用和成果的提交。课题经批准后，征得课题负责人同意，由实验室指派</w:t>
      </w:r>
      <w:r>
        <w:rPr>
          <w:rFonts w:hint="eastAsia" w:ascii="仿宋" w:hAnsi="仿宋" w:eastAsia="仿宋" w:cs="仿宋"/>
          <w:color w:val="000000"/>
          <w:kern w:val="0"/>
          <w:sz w:val="30"/>
          <w:szCs w:val="30"/>
          <w:lang w:val="en-US" w:eastAsia="zh-CN"/>
        </w:rPr>
        <w:t>不少于1位</w:t>
      </w:r>
      <w:r>
        <w:rPr>
          <w:rFonts w:hint="eastAsia" w:ascii="仿宋" w:hAnsi="仿宋" w:eastAsia="仿宋" w:cs="仿宋"/>
          <w:color w:val="000000"/>
          <w:kern w:val="0"/>
          <w:sz w:val="30"/>
          <w:szCs w:val="30"/>
        </w:rPr>
        <w:t>本实验室的固定研究人员作为该项开放课题的项目合作者。</w:t>
      </w:r>
    </w:p>
    <w:p w14:paraId="54007809">
      <w:pPr>
        <w:autoSpaceDE w:val="0"/>
        <w:autoSpaceDN w:val="0"/>
        <w:adjustRightInd w:val="0"/>
        <w:ind w:right="40" w:firstLine="420"/>
        <w:rPr>
          <w:rFonts w:hint="eastAsia" w:ascii="仿宋" w:hAnsi="仿宋" w:eastAsia="仿宋" w:cs="仿宋"/>
          <w:kern w:val="0"/>
          <w:sz w:val="30"/>
          <w:szCs w:val="30"/>
        </w:rPr>
      </w:pPr>
      <w:r>
        <w:rPr>
          <w:rFonts w:hint="eastAsia" w:ascii="仿宋" w:hAnsi="仿宋" w:eastAsia="仿宋" w:cs="仿宋"/>
          <w:color w:val="000000"/>
          <w:kern w:val="0"/>
          <w:sz w:val="30"/>
          <w:szCs w:val="30"/>
        </w:rPr>
        <w:t>第十九条</w:t>
      </w:r>
      <w:r>
        <w:rPr>
          <w:rFonts w:hint="eastAsia" w:ascii="仿宋" w:hAnsi="仿宋" w:eastAsia="仿宋" w:cs="仿宋"/>
          <w:kern w:val="0"/>
          <w:sz w:val="30"/>
          <w:szCs w:val="30"/>
        </w:rPr>
        <w:t xml:space="preserve"> </w:t>
      </w:r>
      <w:r>
        <w:rPr>
          <w:rFonts w:hint="eastAsia" w:ascii="仿宋" w:hAnsi="仿宋" w:eastAsia="仿宋" w:cs="仿宋"/>
          <w:color w:val="000000"/>
          <w:kern w:val="0"/>
          <w:sz w:val="30"/>
          <w:szCs w:val="30"/>
        </w:rPr>
        <w:t>学术委员会</w:t>
      </w:r>
      <w:r>
        <w:rPr>
          <w:rFonts w:hint="eastAsia" w:ascii="仿宋" w:hAnsi="仿宋" w:eastAsia="仿宋" w:cs="仿宋"/>
          <w:kern w:val="0"/>
          <w:sz w:val="30"/>
          <w:szCs w:val="30"/>
        </w:rPr>
        <w:t>指定专人负责开放课题基金的实施管理。管理内容包括：</w:t>
      </w:r>
    </w:p>
    <w:p w14:paraId="3109C1D2">
      <w:pPr>
        <w:autoSpaceDE w:val="0"/>
        <w:autoSpaceDN w:val="0"/>
        <w:adjustRightInd w:val="0"/>
        <w:ind w:left="365" w:right="40" w:firstLine="420"/>
        <w:rPr>
          <w:rFonts w:hint="eastAsia" w:ascii="仿宋" w:hAnsi="仿宋" w:eastAsia="仿宋" w:cs="仿宋"/>
          <w:kern w:val="0"/>
          <w:sz w:val="30"/>
          <w:szCs w:val="30"/>
        </w:rPr>
      </w:pPr>
      <w:r>
        <w:rPr>
          <w:rFonts w:hint="eastAsia" w:ascii="仿宋" w:hAnsi="仿宋" w:eastAsia="仿宋" w:cs="仿宋"/>
          <w:kern w:val="0"/>
          <w:sz w:val="30"/>
          <w:szCs w:val="30"/>
        </w:rPr>
        <w:t>1. 责成项目合作者与课题申请人签订合同；</w:t>
      </w:r>
    </w:p>
    <w:p w14:paraId="5E5D5E58">
      <w:pPr>
        <w:autoSpaceDE w:val="0"/>
        <w:autoSpaceDN w:val="0"/>
        <w:adjustRightInd w:val="0"/>
        <w:ind w:left="365" w:right="40" w:firstLine="420"/>
        <w:rPr>
          <w:rFonts w:hint="eastAsia" w:ascii="仿宋" w:hAnsi="仿宋" w:eastAsia="仿宋" w:cs="仿宋"/>
          <w:kern w:val="0"/>
          <w:sz w:val="30"/>
          <w:szCs w:val="30"/>
        </w:rPr>
      </w:pPr>
      <w:r>
        <w:rPr>
          <w:rFonts w:hint="eastAsia" w:ascii="仿宋" w:hAnsi="仿宋" w:eastAsia="仿宋" w:cs="仿宋"/>
          <w:kern w:val="0"/>
          <w:sz w:val="30"/>
          <w:szCs w:val="30"/>
        </w:rPr>
        <w:t>2. 核定课题资助经费；</w:t>
      </w:r>
    </w:p>
    <w:p w14:paraId="3EF933A1">
      <w:pPr>
        <w:autoSpaceDE w:val="0"/>
        <w:autoSpaceDN w:val="0"/>
        <w:adjustRightInd w:val="0"/>
        <w:ind w:left="365" w:right="40" w:firstLine="420"/>
        <w:rPr>
          <w:rFonts w:hint="eastAsia" w:ascii="仿宋" w:hAnsi="仿宋" w:eastAsia="仿宋" w:cs="仿宋"/>
          <w:kern w:val="0"/>
          <w:sz w:val="30"/>
          <w:szCs w:val="30"/>
        </w:rPr>
      </w:pPr>
      <w:r>
        <w:rPr>
          <w:rFonts w:hint="eastAsia" w:ascii="仿宋" w:hAnsi="仿宋" w:eastAsia="仿宋" w:cs="仿宋"/>
          <w:kern w:val="0"/>
          <w:sz w:val="30"/>
          <w:szCs w:val="30"/>
        </w:rPr>
        <w:t>3. 检查课题的进度与质量；</w:t>
      </w:r>
    </w:p>
    <w:p w14:paraId="793E8346">
      <w:pPr>
        <w:autoSpaceDE w:val="0"/>
        <w:autoSpaceDN w:val="0"/>
        <w:adjustRightInd w:val="0"/>
        <w:ind w:left="365" w:right="40" w:firstLine="420"/>
        <w:rPr>
          <w:rFonts w:hint="eastAsia" w:ascii="仿宋" w:hAnsi="仿宋" w:eastAsia="仿宋" w:cs="仿宋"/>
          <w:kern w:val="0"/>
          <w:sz w:val="30"/>
          <w:szCs w:val="30"/>
        </w:rPr>
      </w:pPr>
      <w:r>
        <w:rPr>
          <w:rFonts w:hint="eastAsia" w:ascii="仿宋" w:hAnsi="仿宋" w:eastAsia="仿宋" w:cs="仿宋"/>
          <w:kern w:val="0"/>
          <w:sz w:val="30"/>
          <w:szCs w:val="30"/>
        </w:rPr>
        <w:t>4. 课题验收；</w:t>
      </w:r>
    </w:p>
    <w:p w14:paraId="6E3F01D3">
      <w:pPr>
        <w:autoSpaceDE w:val="0"/>
        <w:autoSpaceDN w:val="0"/>
        <w:adjustRightInd w:val="0"/>
        <w:ind w:left="365" w:right="40" w:firstLine="420"/>
        <w:rPr>
          <w:rFonts w:hint="eastAsia" w:ascii="仿宋" w:hAnsi="仿宋" w:eastAsia="仿宋" w:cs="仿宋"/>
          <w:kern w:val="0"/>
          <w:sz w:val="30"/>
          <w:szCs w:val="30"/>
        </w:rPr>
      </w:pPr>
      <w:r>
        <w:rPr>
          <w:rFonts w:hint="eastAsia" w:ascii="仿宋" w:hAnsi="仿宋" w:eastAsia="仿宋" w:cs="仿宋"/>
          <w:kern w:val="0"/>
          <w:sz w:val="30"/>
          <w:szCs w:val="30"/>
        </w:rPr>
        <w:t>5. 向学术委员会和有关部门上报科研成果。</w:t>
      </w:r>
    </w:p>
    <w:p w14:paraId="0235DCFD">
      <w:pPr>
        <w:autoSpaceDE w:val="0"/>
        <w:autoSpaceDN w:val="0"/>
        <w:adjustRightInd w:val="0"/>
        <w:ind w:right="40" w:firstLine="600" w:firstLineChars="200"/>
        <w:rPr>
          <w:rFonts w:hint="eastAsia" w:ascii="仿宋" w:hAnsi="仿宋" w:eastAsia="仿宋" w:cs="仿宋"/>
          <w:kern w:val="0"/>
          <w:sz w:val="30"/>
          <w:szCs w:val="30"/>
        </w:rPr>
      </w:pPr>
      <w:r>
        <w:rPr>
          <w:rFonts w:hint="eastAsia" w:ascii="仿宋" w:hAnsi="仿宋" w:eastAsia="仿宋" w:cs="仿宋"/>
          <w:color w:val="000000"/>
          <w:kern w:val="0"/>
          <w:sz w:val="30"/>
          <w:szCs w:val="30"/>
        </w:rPr>
        <w:t xml:space="preserve">第二十条 </w:t>
      </w:r>
      <w:r>
        <w:rPr>
          <w:rFonts w:hint="eastAsia" w:ascii="仿宋" w:hAnsi="仿宋" w:eastAsia="仿宋" w:cs="仿宋"/>
          <w:kern w:val="0"/>
          <w:sz w:val="30"/>
          <w:szCs w:val="30"/>
        </w:rPr>
        <w:t>在课题实施过程中，客座人员每年向</w:t>
      </w:r>
      <w:r>
        <w:rPr>
          <w:rFonts w:hint="eastAsia" w:ascii="仿宋" w:hAnsi="仿宋" w:eastAsia="仿宋" w:cs="仿宋"/>
          <w:color w:val="000000"/>
          <w:kern w:val="0"/>
          <w:sz w:val="30"/>
          <w:szCs w:val="30"/>
        </w:rPr>
        <w:t>学术委员会</w:t>
      </w:r>
      <w:r>
        <w:rPr>
          <w:rFonts w:hint="eastAsia" w:ascii="仿宋" w:hAnsi="仿宋" w:eastAsia="仿宋" w:cs="仿宋"/>
          <w:kern w:val="0"/>
          <w:sz w:val="30"/>
          <w:szCs w:val="30"/>
        </w:rPr>
        <w:t>提交课题进展报告。</w:t>
      </w:r>
      <w:r>
        <w:rPr>
          <w:rFonts w:hint="eastAsia" w:ascii="仿宋" w:hAnsi="仿宋" w:eastAsia="仿宋" w:cs="仿宋"/>
          <w:color w:val="000000"/>
          <w:kern w:val="0"/>
          <w:sz w:val="30"/>
          <w:szCs w:val="30"/>
        </w:rPr>
        <w:t>学术委员会</w:t>
      </w:r>
      <w:r>
        <w:rPr>
          <w:rFonts w:hint="eastAsia" w:ascii="仿宋" w:hAnsi="仿宋" w:eastAsia="仿宋" w:cs="仿宋"/>
          <w:kern w:val="0"/>
          <w:sz w:val="30"/>
          <w:szCs w:val="30"/>
        </w:rPr>
        <w:t>对报告审查后给出评审意见，评审结果分为优、良、中、差四个等级。如第一次为优良中，继续资助；连续两次为优者，加大资助力度，连续两次为中者，停止资助。无正当理由逾期不报者，缓拨项目经费。</w:t>
      </w:r>
    </w:p>
    <w:p w14:paraId="676B8796">
      <w:pPr>
        <w:autoSpaceDE w:val="0"/>
        <w:autoSpaceDN w:val="0"/>
        <w:adjustRightInd w:val="0"/>
        <w:ind w:right="40" w:firstLine="600" w:firstLineChars="200"/>
        <w:rPr>
          <w:rFonts w:hint="eastAsia" w:ascii="仿宋" w:hAnsi="仿宋" w:eastAsia="仿宋" w:cs="仿宋"/>
          <w:kern w:val="0"/>
          <w:sz w:val="30"/>
          <w:szCs w:val="30"/>
        </w:rPr>
      </w:pPr>
      <w:r>
        <w:rPr>
          <w:rFonts w:hint="eastAsia" w:ascii="仿宋" w:hAnsi="仿宋" w:eastAsia="仿宋" w:cs="仿宋"/>
          <w:color w:val="000000"/>
          <w:kern w:val="0"/>
          <w:sz w:val="30"/>
          <w:szCs w:val="30"/>
        </w:rPr>
        <w:t>第二十一条</w:t>
      </w:r>
      <w:r>
        <w:rPr>
          <w:rFonts w:hint="eastAsia" w:ascii="仿宋" w:hAnsi="仿宋" w:eastAsia="仿宋" w:cs="仿宋"/>
          <w:kern w:val="0"/>
          <w:sz w:val="30"/>
          <w:szCs w:val="30"/>
        </w:rPr>
        <w:t xml:space="preserve"> 课题结束2个月内，课题负责人向实验室提交《课题总结报告》，报告内容应包括工作总结、课题完成情况、成果目录、软件源程序和论文目录等，简要说明尚存在的问题，以及对实验室开放工作的建议。报告经项目合作者审查签署意见后，报</w:t>
      </w:r>
      <w:r>
        <w:rPr>
          <w:rFonts w:hint="eastAsia" w:ascii="仿宋" w:hAnsi="仿宋" w:eastAsia="仿宋" w:cs="仿宋"/>
          <w:color w:val="000000"/>
          <w:kern w:val="0"/>
          <w:sz w:val="30"/>
          <w:szCs w:val="30"/>
        </w:rPr>
        <w:t>学术委员会</w:t>
      </w:r>
      <w:r>
        <w:rPr>
          <w:rFonts w:hint="eastAsia" w:ascii="仿宋" w:hAnsi="仿宋" w:eastAsia="仿宋" w:cs="仿宋"/>
          <w:kern w:val="0"/>
          <w:sz w:val="30"/>
          <w:szCs w:val="30"/>
        </w:rPr>
        <w:t>组织验收。逾期不按要求提交总结报告者，取消其今后申请网络安全与密码技术实验室开放课题基金的资格，并通报其工作单位。</w:t>
      </w:r>
    </w:p>
    <w:p w14:paraId="233D6FBF">
      <w:pPr>
        <w:autoSpaceDE w:val="0"/>
        <w:autoSpaceDN w:val="0"/>
        <w:adjustRightInd w:val="0"/>
        <w:ind w:right="40" w:firstLine="600" w:firstLineChars="200"/>
        <w:rPr>
          <w:rFonts w:hint="eastAsia" w:ascii="仿宋" w:hAnsi="仿宋" w:eastAsia="仿宋" w:cs="仿宋"/>
          <w:kern w:val="0"/>
          <w:sz w:val="30"/>
          <w:szCs w:val="30"/>
        </w:rPr>
      </w:pPr>
      <w:r>
        <w:rPr>
          <w:rFonts w:hint="eastAsia" w:ascii="仿宋" w:hAnsi="仿宋" w:eastAsia="仿宋" w:cs="仿宋"/>
          <w:color w:val="000000"/>
          <w:kern w:val="0"/>
          <w:sz w:val="30"/>
          <w:szCs w:val="30"/>
        </w:rPr>
        <w:t>第二十二条</w:t>
      </w:r>
      <w:r>
        <w:rPr>
          <w:rFonts w:hint="eastAsia" w:ascii="仿宋" w:hAnsi="仿宋" w:eastAsia="仿宋" w:cs="仿宋"/>
          <w:kern w:val="0"/>
          <w:sz w:val="30"/>
          <w:szCs w:val="30"/>
        </w:rPr>
        <w:t xml:space="preserve"> 课题如无法按期完成或要求变更计划，须提前一个月向实验室提出书面报告。</w:t>
      </w:r>
    </w:p>
    <w:p w14:paraId="06F4AC3C">
      <w:pPr>
        <w:autoSpaceDE w:val="0"/>
        <w:autoSpaceDN w:val="0"/>
        <w:adjustRightInd w:val="0"/>
        <w:ind w:right="40" w:firstLine="600" w:firstLineChars="200"/>
        <w:rPr>
          <w:rFonts w:hint="eastAsia" w:ascii="仿宋" w:hAnsi="仿宋" w:eastAsia="仿宋" w:cs="仿宋"/>
          <w:color w:val="000000"/>
          <w:sz w:val="30"/>
          <w:szCs w:val="30"/>
        </w:rPr>
      </w:pPr>
      <w:r>
        <w:rPr>
          <w:rFonts w:hint="eastAsia" w:ascii="仿宋" w:hAnsi="仿宋" w:eastAsia="仿宋" w:cs="仿宋"/>
          <w:color w:val="000000"/>
          <w:kern w:val="0"/>
          <w:sz w:val="30"/>
          <w:szCs w:val="30"/>
        </w:rPr>
        <w:t>第二十三条 访问学者在开放课题基金资助下取得的成果，由访问学者所在单位与福建省网络安全与密码技术实验室共享</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发表的论文应署实验室名称。自带经费来本实验室研究的课题，研究成果属于课题负责人所在单位，成果上报或发表文章时，以注明或致谢形式说明得到本实验室的协助。对成绩突出的访问学者，实验室将用主任基金给予奖励。</w:t>
      </w:r>
    </w:p>
    <w:p w14:paraId="738035F6">
      <w:pPr>
        <w:rPr>
          <w:rFonts w:hint="eastAsia" w:ascii="仿宋" w:hAnsi="仿宋" w:eastAsia="仿宋" w:cs="仿宋"/>
          <w:b/>
          <w:sz w:val="30"/>
          <w:szCs w:val="30"/>
        </w:rPr>
      </w:pPr>
      <w:r>
        <w:rPr>
          <w:rFonts w:hint="eastAsia" w:ascii="仿宋" w:hAnsi="仿宋" w:eastAsia="仿宋" w:cs="仿宋"/>
          <w:b/>
          <w:sz w:val="30"/>
          <w:szCs w:val="30"/>
        </w:rPr>
        <w:t>七、经费管理</w:t>
      </w:r>
    </w:p>
    <w:p w14:paraId="3AD9CB8D">
      <w:pPr>
        <w:autoSpaceDE w:val="0"/>
        <w:autoSpaceDN w:val="0"/>
        <w:adjustRightInd w:val="0"/>
        <w:ind w:right="40"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第二十四条 开放课题</w:t>
      </w:r>
      <w:r>
        <w:rPr>
          <w:rFonts w:hint="eastAsia" w:ascii="仿宋" w:hAnsi="仿宋" w:eastAsia="仿宋" w:cs="仿宋"/>
          <w:color w:val="000000"/>
          <w:kern w:val="0"/>
          <w:sz w:val="30"/>
          <w:szCs w:val="30"/>
          <w:lang w:val="en-US" w:eastAsia="zh-CN"/>
        </w:rPr>
        <w:t>重点项目的</w:t>
      </w:r>
      <w:r>
        <w:rPr>
          <w:rFonts w:hint="eastAsia" w:ascii="仿宋" w:hAnsi="仿宋" w:eastAsia="仿宋" w:cs="仿宋"/>
          <w:color w:val="000000"/>
          <w:kern w:val="0"/>
          <w:sz w:val="30"/>
          <w:szCs w:val="30"/>
        </w:rPr>
        <w:t>经费</w:t>
      </w:r>
      <w:r>
        <w:rPr>
          <w:rFonts w:hint="eastAsia" w:ascii="仿宋" w:hAnsi="仿宋" w:eastAsia="仿宋" w:cs="仿宋"/>
          <w:color w:val="000000"/>
          <w:kern w:val="0"/>
          <w:sz w:val="30"/>
          <w:szCs w:val="30"/>
          <w:lang w:val="en-US" w:eastAsia="zh-CN"/>
        </w:rPr>
        <w:t>支持</w:t>
      </w:r>
      <w:r>
        <w:rPr>
          <w:rFonts w:hint="eastAsia" w:ascii="仿宋" w:hAnsi="仿宋" w:eastAsia="仿宋" w:cs="仿宋"/>
          <w:color w:val="000000"/>
          <w:kern w:val="0"/>
          <w:sz w:val="30"/>
          <w:szCs w:val="30"/>
        </w:rPr>
        <w:t>一般</w:t>
      </w:r>
      <w:r>
        <w:rPr>
          <w:rFonts w:hint="eastAsia" w:ascii="仿宋" w:hAnsi="仿宋" w:eastAsia="仿宋" w:cs="仿宋"/>
          <w:color w:val="000000"/>
          <w:kern w:val="0"/>
          <w:sz w:val="30"/>
          <w:szCs w:val="30"/>
          <w:lang w:val="en-US" w:eastAsia="zh-CN"/>
        </w:rPr>
        <w:t>不超过4</w:t>
      </w:r>
      <w:r>
        <w:rPr>
          <w:rFonts w:hint="eastAsia" w:ascii="仿宋" w:hAnsi="仿宋" w:eastAsia="仿宋" w:cs="仿宋"/>
          <w:color w:val="000000"/>
          <w:kern w:val="0"/>
          <w:sz w:val="30"/>
          <w:szCs w:val="30"/>
        </w:rPr>
        <w:t>万元人民币，</w:t>
      </w:r>
      <w:r>
        <w:rPr>
          <w:rFonts w:hint="eastAsia" w:ascii="仿宋" w:hAnsi="仿宋" w:eastAsia="仿宋" w:cs="仿宋"/>
          <w:color w:val="000000"/>
          <w:kern w:val="0"/>
          <w:sz w:val="30"/>
          <w:szCs w:val="30"/>
          <w:lang w:val="en-US" w:eastAsia="zh-CN"/>
        </w:rPr>
        <w:t>一般项目的</w:t>
      </w:r>
      <w:r>
        <w:rPr>
          <w:rFonts w:hint="eastAsia" w:ascii="仿宋" w:hAnsi="仿宋" w:eastAsia="仿宋" w:cs="仿宋"/>
          <w:color w:val="000000"/>
          <w:kern w:val="0"/>
          <w:sz w:val="30"/>
          <w:szCs w:val="30"/>
        </w:rPr>
        <w:t>经费</w:t>
      </w:r>
      <w:r>
        <w:rPr>
          <w:rFonts w:hint="eastAsia" w:ascii="仿宋" w:hAnsi="仿宋" w:eastAsia="仿宋" w:cs="仿宋"/>
          <w:color w:val="000000"/>
          <w:kern w:val="0"/>
          <w:sz w:val="30"/>
          <w:szCs w:val="30"/>
          <w:lang w:val="en-US" w:eastAsia="zh-CN"/>
        </w:rPr>
        <w:t>支持</w:t>
      </w:r>
      <w:r>
        <w:rPr>
          <w:rFonts w:hint="eastAsia" w:ascii="仿宋" w:hAnsi="仿宋" w:eastAsia="仿宋" w:cs="仿宋"/>
          <w:color w:val="000000"/>
          <w:kern w:val="0"/>
          <w:sz w:val="30"/>
          <w:szCs w:val="30"/>
        </w:rPr>
        <w:t>一般</w:t>
      </w:r>
      <w:r>
        <w:rPr>
          <w:rFonts w:hint="eastAsia" w:ascii="仿宋" w:hAnsi="仿宋" w:eastAsia="仿宋" w:cs="仿宋"/>
          <w:color w:val="000000"/>
          <w:kern w:val="0"/>
          <w:sz w:val="30"/>
          <w:szCs w:val="30"/>
          <w:lang w:val="en-US" w:eastAsia="zh-CN"/>
        </w:rPr>
        <w:t>不超过2</w:t>
      </w:r>
      <w:r>
        <w:rPr>
          <w:rFonts w:hint="eastAsia" w:ascii="仿宋" w:hAnsi="仿宋" w:eastAsia="仿宋" w:cs="仿宋"/>
          <w:color w:val="000000"/>
          <w:kern w:val="0"/>
          <w:sz w:val="30"/>
          <w:szCs w:val="30"/>
        </w:rPr>
        <w:t>万元人民币</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项目经费</w:t>
      </w:r>
      <w:r>
        <w:rPr>
          <w:rFonts w:hint="eastAsia" w:ascii="仿宋" w:hAnsi="仿宋" w:eastAsia="仿宋" w:cs="仿宋"/>
          <w:color w:val="000000"/>
          <w:kern w:val="0"/>
          <w:sz w:val="30"/>
          <w:szCs w:val="30"/>
        </w:rPr>
        <w:t>开放课题基金的经费支出可包括以下方面：</w:t>
      </w:r>
    </w:p>
    <w:p w14:paraId="1513A47C">
      <w:pPr>
        <w:autoSpaceDE w:val="0"/>
        <w:autoSpaceDN w:val="0"/>
        <w:adjustRightInd w:val="0"/>
        <w:ind w:right="40" w:firstLine="600" w:firstLineChars="200"/>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1</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 xml:space="preserve"> </w:t>
      </w:r>
      <w:r>
        <w:rPr>
          <w:rFonts w:hint="eastAsia" w:ascii="仿宋" w:hAnsi="仿宋" w:eastAsia="仿宋" w:cs="仿宋"/>
          <w:color w:val="000000"/>
          <w:kern w:val="0"/>
          <w:sz w:val="30"/>
          <w:szCs w:val="30"/>
        </w:rPr>
        <w:t>科研业务费（包括文献资料费、实验材料费、测试费、论文版面费、专利申请费等）</w:t>
      </w:r>
      <w:r>
        <w:rPr>
          <w:rFonts w:hint="eastAsia" w:ascii="仿宋" w:hAnsi="仿宋" w:eastAsia="仿宋" w:cs="仿宋"/>
          <w:color w:val="000000"/>
          <w:kern w:val="0"/>
          <w:sz w:val="30"/>
          <w:szCs w:val="30"/>
          <w:lang w:eastAsia="zh-CN"/>
        </w:rPr>
        <w:t>；</w:t>
      </w:r>
    </w:p>
    <w:p w14:paraId="30998DA7">
      <w:pPr>
        <w:keepNext w:val="0"/>
        <w:keepLines w:val="0"/>
        <w:pageBreakBefore w:val="0"/>
        <w:widowControl w:val="0"/>
        <w:kinsoku/>
        <w:wordWrap/>
        <w:overflowPunct/>
        <w:topLinePunct w:val="0"/>
        <w:autoSpaceDE w:val="0"/>
        <w:autoSpaceDN w:val="0"/>
        <w:bidi w:val="0"/>
        <w:adjustRightInd w:val="0"/>
        <w:snapToGrid/>
        <w:ind w:right="40" w:firstLine="600" w:firstLineChars="200"/>
        <w:textAlignment w:val="auto"/>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2</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 xml:space="preserve"> </w:t>
      </w:r>
      <w:r>
        <w:rPr>
          <w:rFonts w:hint="eastAsia" w:ascii="仿宋" w:hAnsi="仿宋" w:eastAsia="仿宋" w:cs="仿宋"/>
          <w:color w:val="000000"/>
          <w:kern w:val="0"/>
          <w:sz w:val="30"/>
          <w:szCs w:val="30"/>
        </w:rPr>
        <w:t>学术活动费（包括</w:t>
      </w:r>
      <w:r>
        <w:rPr>
          <w:rFonts w:hint="eastAsia" w:ascii="仿宋" w:hAnsi="仿宋" w:eastAsia="仿宋" w:cs="仿宋"/>
          <w:color w:val="000000"/>
          <w:kern w:val="0"/>
          <w:sz w:val="30"/>
          <w:szCs w:val="30"/>
          <w:lang w:val="en-US" w:eastAsia="zh-CN"/>
        </w:rPr>
        <w:t>来福州参加学术交流差旅费和项目负责人讲座费、咨询</w:t>
      </w:r>
      <w:r>
        <w:rPr>
          <w:rFonts w:hint="eastAsia" w:ascii="仿宋" w:hAnsi="仿宋" w:eastAsia="仿宋" w:cs="仿宋"/>
          <w:color w:val="000000"/>
          <w:kern w:val="0"/>
          <w:sz w:val="30"/>
          <w:szCs w:val="30"/>
        </w:rPr>
        <w:t>费等）</w:t>
      </w:r>
      <w:r>
        <w:rPr>
          <w:rFonts w:hint="eastAsia" w:ascii="仿宋" w:hAnsi="仿宋" w:eastAsia="仿宋" w:cs="仿宋"/>
          <w:color w:val="000000"/>
          <w:kern w:val="0"/>
          <w:sz w:val="30"/>
          <w:szCs w:val="30"/>
          <w:lang w:eastAsia="zh-CN"/>
        </w:rPr>
        <w:t>；</w:t>
      </w:r>
    </w:p>
    <w:p w14:paraId="18A3191A">
      <w:pPr>
        <w:keepNext w:val="0"/>
        <w:keepLines w:val="0"/>
        <w:pageBreakBefore w:val="0"/>
        <w:widowControl w:val="0"/>
        <w:kinsoku/>
        <w:wordWrap/>
        <w:overflowPunct/>
        <w:topLinePunct w:val="0"/>
        <w:autoSpaceDE w:val="0"/>
        <w:autoSpaceDN w:val="0"/>
        <w:bidi w:val="0"/>
        <w:adjustRightInd w:val="0"/>
        <w:snapToGrid/>
        <w:ind w:right="40" w:firstLine="600" w:firstLineChars="200"/>
        <w:textAlignment w:val="auto"/>
        <w:rPr>
          <w:rFonts w:hint="eastAsia" w:ascii="仿宋" w:hAnsi="仿宋" w:eastAsia="仿宋" w:cs="仿宋"/>
          <w:kern w:val="0"/>
          <w:sz w:val="30"/>
          <w:szCs w:val="30"/>
        </w:rPr>
      </w:pPr>
      <w:r>
        <w:rPr>
          <w:rFonts w:hint="eastAsia" w:ascii="仿宋" w:hAnsi="仿宋" w:eastAsia="仿宋" w:cs="仿宋"/>
          <w:color w:val="000000"/>
          <w:kern w:val="0"/>
          <w:sz w:val="30"/>
          <w:szCs w:val="30"/>
          <w:lang w:val="en-US" w:eastAsia="zh-CN"/>
        </w:rPr>
        <w:t xml:space="preserve">3. </w:t>
      </w:r>
      <w:r>
        <w:rPr>
          <w:rFonts w:hint="eastAsia" w:ascii="仿宋" w:hAnsi="仿宋" w:eastAsia="仿宋" w:cs="仿宋"/>
          <w:color w:val="000000"/>
          <w:kern w:val="0"/>
          <w:sz w:val="30"/>
          <w:szCs w:val="30"/>
        </w:rPr>
        <w:t>利用开放课题基金购买的仪器设备等归本实验室所有</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任何人不得私自占有或转让。</w:t>
      </w:r>
    </w:p>
    <w:p w14:paraId="375ED96F">
      <w:pPr>
        <w:ind w:firstLine="420"/>
        <w:rPr>
          <w:rFonts w:hint="eastAsia" w:ascii="仿宋" w:hAnsi="仿宋" w:eastAsia="仿宋" w:cs="仿宋"/>
          <w:kern w:val="0"/>
          <w:sz w:val="30"/>
          <w:szCs w:val="30"/>
        </w:rPr>
      </w:pPr>
      <w:r>
        <w:rPr>
          <w:rFonts w:hint="eastAsia" w:ascii="仿宋" w:hAnsi="仿宋" w:eastAsia="仿宋" w:cs="仿宋"/>
          <w:color w:val="000000"/>
          <w:kern w:val="0"/>
          <w:sz w:val="30"/>
          <w:szCs w:val="30"/>
        </w:rPr>
        <w:t>第二十五条</w:t>
      </w:r>
      <w:r>
        <w:rPr>
          <w:rFonts w:hint="eastAsia" w:ascii="仿宋" w:hAnsi="仿宋" w:eastAsia="仿宋" w:cs="仿宋"/>
          <w:kern w:val="0"/>
          <w:sz w:val="30"/>
          <w:szCs w:val="30"/>
        </w:rPr>
        <w:t xml:space="preserve"> 课题经费的各项开支标准，均按现行国家和福建师范大学财务制度规定执行。开放课题结题后，剩余经费由实验室统一管理，原则上不再用于结题课题的后续费用支出。</w:t>
      </w:r>
    </w:p>
    <w:p w14:paraId="4CC8385D">
      <w:pPr>
        <w:ind w:firstLine="420"/>
        <w:rPr>
          <w:rFonts w:hint="eastAsia" w:ascii="仿宋" w:hAnsi="仿宋" w:eastAsia="仿宋" w:cs="仿宋"/>
          <w:kern w:val="0"/>
          <w:sz w:val="30"/>
          <w:szCs w:val="30"/>
        </w:rPr>
      </w:pPr>
      <w:r>
        <w:rPr>
          <w:rFonts w:hint="eastAsia" w:ascii="仿宋" w:hAnsi="仿宋" w:eastAsia="仿宋" w:cs="仿宋"/>
          <w:color w:val="000000"/>
          <w:kern w:val="0"/>
          <w:sz w:val="30"/>
          <w:szCs w:val="30"/>
        </w:rPr>
        <w:t>第二十六条</w:t>
      </w:r>
      <w:r>
        <w:rPr>
          <w:rFonts w:hint="eastAsia" w:ascii="仿宋" w:hAnsi="仿宋" w:eastAsia="仿宋" w:cs="仿宋"/>
          <w:kern w:val="0"/>
          <w:sz w:val="30"/>
          <w:szCs w:val="30"/>
        </w:rPr>
        <w:t xml:space="preserve"> 对于违反开放</w:t>
      </w:r>
      <w:r>
        <w:rPr>
          <w:rFonts w:hint="eastAsia" w:ascii="仿宋" w:hAnsi="仿宋" w:eastAsia="仿宋" w:cs="仿宋"/>
          <w:kern w:val="0"/>
          <w:sz w:val="30"/>
          <w:szCs w:val="30"/>
          <w:lang w:val="en-US" w:eastAsia="zh-CN"/>
        </w:rPr>
        <w:t>课题</w:t>
      </w:r>
      <w:r>
        <w:rPr>
          <w:rFonts w:hint="eastAsia" w:ascii="仿宋" w:hAnsi="仿宋" w:eastAsia="仿宋" w:cs="仿宋"/>
          <w:kern w:val="0"/>
          <w:sz w:val="30"/>
          <w:szCs w:val="30"/>
        </w:rPr>
        <w:t>基金管理条例的经费开支，实验室主任有权暂时中止或取消资助资金</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并追究项目负责人责任。</w:t>
      </w:r>
    </w:p>
    <w:p w14:paraId="382714BD">
      <w:pPr>
        <w:spacing w:line="360" w:lineRule="auto"/>
        <w:ind w:firstLine="420"/>
        <w:rPr>
          <w:rFonts w:hint="eastAsia" w:ascii="仿宋" w:hAnsi="仿宋" w:eastAsia="仿宋" w:cs="仿宋"/>
          <w:kern w:val="0"/>
          <w:sz w:val="30"/>
          <w:szCs w:val="30"/>
        </w:rPr>
      </w:pPr>
    </w:p>
    <w:p w14:paraId="5D568DD6">
      <w:pPr>
        <w:spacing w:line="360" w:lineRule="auto"/>
        <w:rPr>
          <w:rFonts w:hint="eastAsia" w:ascii="仿宋" w:hAnsi="仿宋" w:eastAsia="仿宋" w:cs="仿宋"/>
          <w:kern w:val="0"/>
          <w:sz w:val="32"/>
          <w:szCs w:val="32"/>
        </w:rPr>
      </w:pPr>
    </w:p>
    <w:p w14:paraId="35AFAAA6">
      <w:pPr>
        <w:spacing w:line="360" w:lineRule="auto"/>
        <w:rPr>
          <w:rFonts w:hint="eastAsia" w:ascii="仿宋" w:hAnsi="仿宋" w:eastAsia="仿宋" w:cs="仿宋"/>
          <w:sz w:val="32"/>
          <w:szCs w:val="32"/>
        </w:rPr>
      </w:pPr>
    </w:p>
    <w:p w14:paraId="3893CA3C">
      <w:pPr>
        <w:spacing w:line="360" w:lineRule="auto"/>
        <w:jc w:val="right"/>
        <w:rPr>
          <w:rFonts w:hint="eastAsia" w:ascii="仿宋" w:hAnsi="仿宋" w:eastAsia="仿宋" w:cs="仿宋"/>
          <w:sz w:val="32"/>
          <w:szCs w:val="32"/>
        </w:rPr>
      </w:pPr>
      <w:r>
        <w:rPr>
          <w:rFonts w:hint="eastAsia" w:ascii="仿宋" w:hAnsi="仿宋" w:eastAsia="仿宋" w:cs="仿宋"/>
          <w:sz w:val="32"/>
          <w:szCs w:val="32"/>
        </w:rPr>
        <w:t>福建省网络安全与密码技术重点实验室</w:t>
      </w:r>
    </w:p>
    <w:p w14:paraId="04DBDE9D">
      <w:pPr>
        <w:wordWrap w:val="0"/>
        <w:spacing w:line="360" w:lineRule="auto"/>
        <w:jc w:val="right"/>
        <w:rPr>
          <w:rFonts w:hint="eastAsia" w:ascii="仿宋" w:hAnsi="仿宋" w:eastAsia="仿宋" w:cs="仿宋"/>
          <w:kern w:val="0"/>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2ZjU4OThhNTllMzAzOTZkYzk0NTMzZDhkNWI3ZmEifQ=="/>
  </w:docVars>
  <w:rsids>
    <w:rsidRoot w:val="00F71E97"/>
    <w:rsid w:val="00390C43"/>
    <w:rsid w:val="003F7CEA"/>
    <w:rsid w:val="006C589C"/>
    <w:rsid w:val="00765AE1"/>
    <w:rsid w:val="007F134B"/>
    <w:rsid w:val="00874C25"/>
    <w:rsid w:val="00AF5210"/>
    <w:rsid w:val="00B03CBC"/>
    <w:rsid w:val="00BF37E5"/>
    <w:rsid w:val="00C7114F"/>
    <w:rsid w:val="00C80F34"/>
    <w:rsid w:val="00D84E4A"/>
    <w:rsid w:val="00F327C9"/>
    <w:rsid w:val="00F71E97"/>
    <w:rsid w:val="00F83CE8"/>
    <w:rsid w:val="1C44099B"/>
    <w:rsid w:val="492D4FD9"/>
    <w:rsid w:val="576C2E54"/>
    <w:rsid w:val="65591CDD"/>
    <w:rsid w:val="6E461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rPr>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2151</Words>
  <Characters>2166</Characters>
  <Lines>15</Lines>
  <Paragraphs>4</Paragraphs>
  <TotalTime>15</TotalTime>
  <ScaleCrop>false</ScaleCrop>
  <LinksUpToDate>false</LinksUpToDate>
  <CharactersWithSpaces>2201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2021-01-04T07:11:00Z</dcterms:created>
  <dc:creator>zhou zhaobin</dc:creator>
  <cp:lastModifiedBy>周赵斌</cp:lastModifiedBy>
  <dcterms:modified xsi:type="dcterms:W3CDTF">2024-12-06T08:22:30Z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827876BB8E694ED4812CF4549B48FD7A_12</vt:lpwstr>
  </property>
</Properties>
</file>